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0" w:right="0" w:hanging="0"/>
        <w:jc w:val="center"/>
        <w:rPr/>
      </w:pPr>
      <w:r>
        <w:rPr>
          <w:sz w:val="24"/>
        </w:rPr>
        <w:t>Первичный протокол по русскому языку для обучающихся школ с родным языком обучения</w:t>
      </w:r>
    </w:p>
    <w:p>
      <w:pPr>
        <w:pStyle w:val="Normal"/>
        <w:ind w:left="2835" w:right="0" w:hanging="0"/>
        <w:jc w:val="center"/>
        <w:rPr>
          <w:sz w:val="24"/>
        </w:rPr>
      </w:pPr>
      <w:r>
        <w:rPr>
          <w:sz w:val="24"/>
        </w:rPr>
      </w:r>
    </w:p>
    <w:tbl>
      <w:tblPr>
        <w:tblW w:w="6516" w:type="dxa"/>
        <w:jc w:val="left"/>
        <w:tblInd w:w="15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3288"/>
        <w:gridCol w:w="1500"/>
      </w:tblGrid>
      <w:tr>
        <w:trPr>
          <w:trHeight w:val="360" w:hRule="atLeast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Класс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0" w:hanging="0"/>
              <w:jc w:val="center"/>
              <w:rPr/>
            </w:pPr>
            <w:r>
              <w:rPr>
                <w:sz w:val="24"/>
              </w:rPr>
              <w:t>Фамилия участника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Балл</w:t>
            </w:r>
          </w:p>
        </w:tc>
      </w:tr>
      <w:tr>
        <w:trPr>
          <w:trHeight w:val="360" w:hRule="atLeast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6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</w:rPr>
              <w:t>Рафикова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62</w:t>
            </w:r>
          </w:p>
        </w:tc>
      </w:tr>
      <w:tr>
        <w:trPr>
          <w:trHeight w:val="360" w:hRule="atLeast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7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</w:rPr>
              <w:t>Александров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64</w:t>
            </w:r>
          </w:p>
        </w:tc>
      </w:tr>
      <w:tr>
        <w:trPr>
          <w:trHeight w:val="360" w:hRule="atLeast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7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</w:rPr>
              <w:t>А</w:t>
            </w:r>
            <w:r>
              <w:rPr>
                <w:sz w:val="24"/>
              </w:rPr>
              <w:t>хметбаева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7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</w:rPr>
              <w:t>Сулейманов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60</w:t>
            </w:r>
          </w:p>
        </w:tc>
      </w:tr>
      <w:tr>
        <w:trPr>
          <w:trHeight w:val="360" w:hRule="atLeast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8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</w:rPr>
              <w:t>Гайнутдинова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67</w:t>
            </w:r>
          </w:p>
        </w:tc>
      </w:tr>
      <w:tr>
        <w:trPr>
          <w:trHeight w:val="360" w:hRule="atLeast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8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</w:rPr>
              <w:t>Сайфуллина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75</w:t>
            </w:r>
          </w:p>
        </w:tc>
      </w:tr>
      <w:tr>
        <w:trPr>
          <w:trHeight w:val="360" w:hRule="atLeast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9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</w:rPr>
              <w:t>Марданшина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58</w:t>
            </w:r>
          </w:p>
        </w:tc>
      </w:tr>
      <w:tr>
        <w:trPr>
          <w:trHeight w:val="360" w:hRule="atLeast"/>
        </w:trPr>
        <w:tc>
          <w:tcPr>
            <w:tcW w:w="1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</w:rPr>
            </w:pPr>
            <w:r>
              <w:rPr>
                <w:sz w:val="24"/>
              </w:rPr>
              <w:t>Александрова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</w:tr>
      <w:tr>
        <w:trPr>
          <w:trHeight w:val="360" w:hRule="atLeast"/>
        </w:trPr>
        <w:tc>
          <w:tcPr>
            <w:tcW w:w="1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</w:rPr>
            </w:pPr>
            <w:r>
              <w:rPr>
                <w:sz w:val="24"/>
              </w:rPr>
              <w:t>Васикова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>
        <w:trPr>
          <w:trHeight w:val="360" w:hRule="atLeast"/>
        </w:trPr>
        <w:tc>
          <w:tcPr>
            <w:tcW w:w="1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</w:rPr>
            </w:pPr>
            <w:r>
              <w:rPr>
                <w:sz w:val="24"/>
              </w:rPr>
              <w:t>Галиев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</w:tbl>
    <w:p>
      <w:pPr>
        <w:pStyle w:val="Normal"/>
        <w:ind w:left="2835" w:right="0" w:hanging="0"/>
        <w:jc w:val="center"/>
        <w:rPr>
          <w:sz w:val="24"/>
        </w:rPr>
      </w:pPr>
      <w:r>
        <w:rPr>
          <w:sz w:val="24"/>
        </w:rPr>
      </w:r>
    </w:p>
    <w:sectPr>
      <w:type w:val="nextPage"/>
      <w:pgSz w:w="11906" w:h="16838"/>
      <w:pgMar w:left="1304" w:right="2240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XO Thames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XO Thames" w:hAnsi="XO Thames" w:eastAsia="Tahoma" w:cs="Noto Sans Devanagari"/>
        <w:color w:val="000000"/>
        <w:sz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4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">
    <w:name w:val="Heading 1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0"/>
    </w:pPr>
    <w:rPr>
      <w:rFonts w:ascii="XO Thames" w:hAnsi="XO Thames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1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2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3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4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">
    <w:name w:val="Heading 3"/>
    <w:qFormat/>
    <w:rPr>
      <w:rFonts w:ascii="XO Thames" w:hAnsi="XO Thames"/>
      <w:b/>
      <w:sz w:val="26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">
    <w:name w:val="Heading 5"/>
    <w:qFormat/>
    <w:rPr>
      <w:rFonts w:ascii="XO Thames" w:hAnsi="XO Thames"/>
      <w:b/>
      <w:sz w:val="22"/>
    </w:rPr>
  </w:style>
  <w:style w:type="character" w:styleId="Heading1">
    <w:name w:val="Heading 1"/>
    <w:qFormat/>
    <w:rPr>
      <w:rFonts w:ascii="XO Thames" w:hAnsi="XO Thames"/>
      <w:b/>
      <w:sz w:val="32"/>
    </w:rPr>
  </w:style>
  <w:style w:type="character" w:styleId="-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0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">
    <w:name w:val="Subtitle"/>
    <w:qFormat/>
    <w:rPr>
      <w:rFonts w:ascii="XO Thames" w:hAnsi="XO Thames"/>
      <w:i/>
      <w:sz w:val="24"/>
    </w:rPr>
  </w:style>
  <w:style w:type="character" w:styleId="Title">
    <w:name w:val="Title"/>
    <w:qFormat/>
    <w:rPr>
      <w:rFonts w:ascii="XO Thames" w:hAnsi="XO Thames"/>
      <w:b/>
      <w:caps/>
      <w:sz w:val="40"/>
    </w:rPr>
  </w:style>
  <w:style w:type="character" w:styleId="Heading4">
    <w:name w:val="Heading 4"/>
    <w:qFormat/>
    <w:rPr>
      <w:rFonts w:ascii="XO Thames" w:hAnsi="XO Thames"/>
      <w:b/>
      <w:sz w:val="24"/>
    </w:rPr>
  </w:style>
  <w:style w:type="character" w:styleId="Heading2">
    <w:name w:val="Heading 2"/>
    <w:qFormat/>
    <w:rPr>
      <w:rFonts w:ascii="XO Thames" w:hAnsi="XO Thames"/>
      <w:b/>
      <w:sz w:val="28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ascii="PT Astra Serif" w:hAnsi="PT Astra Serif" w:cs="Noto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21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left="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41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left="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left="10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left="1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"/>
    <w:link w:val="Endnote"/>
    <w:qFormat/>
    <w:pPr>
      <w:widowControl/>
      <w:suppressAutoHyphens w:val="true"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31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left="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FF"/>
      <w:spacing w:val="0"/>
      <w:kern w:val="0"/>
      <w:sz w:val="24"/>
      <w:szCs w:val="20"/>
      <w:u w:val="single"/>
      <w:lang w:val="ru-RU" w:eastAsia="zh-CN" w:bidi="hi-IN"/>
    </w:rPr>
  </w:style>
  <w:style w:type="paragraph" w:styleId="Footnote1">
    <w:name w:val="Footnote"/>
    <w:link w:val="Footnote"/>
    <w:qFormat/>
    <w:pPr>
      <w:widowControl/>
      <w:suppressAutoHyphens w:val="true"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4">
    <w:name w:val="Колонтитул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left="1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left="1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51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left="8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5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Style16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left="0" w:right="0" w:hanging="0"/>
      <w:jc w:val="center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LibreOffice/7.5.6.2$Linux_X86_64 LibreOffice_project/50$Build-2</Application>
  <AppVersion>15.0000</AppVersion>
  <Pages>1</Pages>
  <Words>46</Words>
  <Characters>226</Characters>
  <CharactersWithSpaces>238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2025-10-26T17:47:18Z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